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3D6" w:rsidRPr="007243D6" w:rsidRDefault="007243D6" w:rsidP="007243D6">
      <w:pPr>
        <w:spacing w:after="0"/>
        <w:jc w:val="both"/>
        <w:rPr>
          <w:rFonts w:cs="Open Sans Semibold"/>
          <w:color w:val="054371"/>
        </w:rPr>
      </w:pPr>
      <w:r w:rsidRPr="007243D6">
        <w:rPr>
          <w:rFonts w:cs="Open Sans Semibold"/>
          <w:color w:val="054371"/>
        </w:rPr>
        <w:tab/>
      </w:r>
      <w:r w:rsidRPr="007243D6">
        <w:rPr>
          <w:rFonts w:cs="Open Sans Semibold"/>
          <w:color w:val="054371"/>
        </w:rPr>
        <w:tab/>
      </w:r>
    </w:p>
    <w:p w:rsidR="007243D6" w:rsidRPr="007243D6" w:rsidRDefault="0031298F" w:rsidP="007243D6">
      <w:pPr>
        <w:spacing w:after="0"/>
        <w:jc w:val="both"/>
        <w:rPr>
          <w:rFonts w:cs="Open Sans Semibold"/>
          <w:color w:val="054371"/>
        </w:rPr>
      </w:pPr>
      <w:r>
        <w:rPr>
          <w:rFonts w:cs="Open Sans Semibold"/>
          <w:color w:val="054371"/>
        </w:rPr>
        <w:t>DATE</w:t>
      </w:r>
      <w:r>
        <w:rPr>
          <w:rFonts w:cs="Open Sans Semibold"/>
          <w:color w:val="054371"/>
        </w:rPr>
        <w:tab/>
      </w:r>
      <w:r>
        <w:rPr>
          <w:rFonts w:cs="Open Sans Semibold"/>
          <w:color w:val="054371"/>
        </w:rPr>
        <w:tab/>
        <w:t>16</w:t>
      </w:r>
      <w:r w:rsidR="007243D6" w:rsidRPr="007243D6">
        <w:rPr>
          <w:rFonts w:cs="Open Sans Semibold"/>
          <w:color w:val="054371"/>
        </w:rPr>
        <w:t xml:space="preserve"> September 2016</w:t>
      </w:r>
    </w:p>
    <w:p w:rsidR="007243D6" w:rsidRPr="007243D6" w:rsidRDefault="007243D6" w:rsidP="007243D6">
      <w:pPr>
        <w:pBdr>
          <w:bottom w:val="single" w:sz="4" w:space="1" w:color="auto"/>
        </w:pBdr>
        <w:jc w:val="both"/>
        <w:rPr>
          <w:rFonts w:cs="Open Sans Semibold"/>
          <w:color w:val="054371"/>
          <w:lang w:val="en-US"/>
        </w:rPr>
      </w:pPr>
      <w:r w:rsidRPr="007243D6">
        <w:rPr>
          <w:rFonts w:cs="Open Sans Semibold"/>
          <w:color w:val="054371"/>
        </w:rPr>
        <w:t>TOPIC</w:t>
      </w:r>
      <w:r w:rsidRPr="007243D6">
        <w:rPr>
          <w:rFonts w:cs="Open Sans Semibold"/>
          <w:i/>
          <w:color w:val="054371"/>
        </w:rPr>
        <w:t xml:space="preserve"> </w:t>
      </w:r>
      <w:r w:rsidRPr="007243D6">
        <w:rPr>
          <w:rFonts w:cs="Open Sans Semibold"/>
          <w:i/>
          <w:color w:val="054371"/>
        </w:rPr>
        <w:tab/>
      </w:r>
      <w:r>
        <w:rPr>
          <w:rFonts w:cs="Open Sans Semibold"/>
          <w:i/>
          <w:color w:val="054371"/>
        </w:rPr>
        <w:tab/>
      </w:r>
      <w:r w:rsidRPr="007243D6">
        <w:rPr>
          <w:rFonts w:cs="Open Sans Semibold"/>
          <w:color w:val="054371"/>
        </w:rPr>
        <w:t>Water Reuse Europe: a new voice for the water reuse industry</w:t>
      </w:r>
    </w:p>
    <w:p w:rsidR="0031298F" w:rsidRPr="0031298F" w:rsidRDefault="0031298F" w:rsidP="0031298F">
      <w:pPr>
        <w:jc w:val="both"/>
        <w:rPr>
          <w:rFonts w:ascii="Open Sans Light" w:hAnsi="Open Sans Light" w:cs="Open Sans Light"/>
          <w:sz w:val="20"/>
          <w:szCs w:val="20"/>
        </w:rPr>
      </w:pPr>
      <w:r w:rsidRPr="0031298F">
        <w:rPr>
          <w:rFonts w:ascii="Open Sans Light" w:hAnsi="Open Sans Light" w:cs="Open Sans Light"/>
          <w:sz w:val="20"/>
          <w:szCs w:val="20"/>
        </w:rPr>
        <w:t>A new industry association for the European water reuse sector, Water Reuse Europe, has been formally launched today. The association offers a range of services for both commercial companies and public organisations involved in water reuse scheme design, operation, and regulation.</w:t>
      </w:r>
    </w:p>
    <w:p w:rsidR="0031298F" w:rsidRPr="0031298F" w:rsidRDefault="0031298F" w:rsidP="0031298F">
      <w:pPr>
        <w:jc w:val="both"/>
        <w:rPr>
          <w:rFonts w:ascii="Open Sans Light" w:hAnsi="Open Sans Light" w:cs="Open Sans Light"/>
          <w:sz w:val="20"/>
          <w:szCs w:val="20"/>
        </w:rPr>
      </w:pPr>
      <w:r w:rsidRPr="0031298F">
        <w:rPr>
          <w:rFonts w:ascii="Open Sans Light" w:hAnsi="Open Sans Light" w:cs="Open Sans Light"/>
          <w:sz w:val="20"/>
          <w:szCs w:val="20"/>
        </w:rPr>
        <w:t xml:space="preserve">Water reuse is playing an increasingly important role in the pursuit of sustainable water management and recent years have seen significant growth in the number of industrial, agricultural, and municipal reuse schemes across Europe. However, the sector has lacked a single unifying body through which it can share best practice and develop a single voice on important issues. Water Reuse Europe provides the collective space within which these ambitions can be achieved. Its mission is to create a collective identity for the European water reuse sector and promote an innovative and dynamic industry. </w:t>
      </w:r>
    </w:p>
    <w:p w:rsidR="0031298F" w:rsidRPr="0031298F" w:rsidRDefault="0031298F" w:rsidP="0031298F">
      <w:pPr>
        <w:jc w:val="both"/>
        <w:rPr>
          <w:rFonts w:ascii="Open Sans Light" w:hAnsi="Open Sans Light" w:cs="Open Sans Light"/>
          <w:sz w:val="20"/>
          <w:szCs w:val="20"/>
        </w:rPr>
      </w:pPr>
      <w:r w:rsidRPr="0031298F">
        <w:rPr>
          <w:rFonts w:ascii="Open Sans Light" w:hAnsi="Open Sans Light" w:cs="Open Sans Light"/>
          <w:sz w:val="20"/>
          <w:szCs w:val="20"/>
        </w:rPr>
        <w:t xml:space="preserve">Being a member of Water Reuse Europe will enable companies, public bodies, trade associations and research institutions to take advantage of stimulating opportunities for knowledge exchange, advocacy, and education. It will provide organisations with access to news and information about the latest developments in the reuse market and enable them to take advantage of specialist conferences, seminars, and workshops.  </w:t>
      </w:r>
    </w:p>
    <w:p w:rsidR="0031298F" w:rsidRPr="0031298F" w:rsidRDefault="0031298F" w:rsidP="0031298F">
      <w:pPr>
        <w:rPr>
          <w:rFonts w:ascii="Open Sans Light" w:hAnsi="Open Sans Light" w:cs="Open Sans Light"/>
          <w:sz w:val="20"/>
          <w:szCs w:val="20"/>
        </w:rPr>
      </w:pPr>
      <w:r w:rsidRPr="0031298F">
        <w:rPr>
          <w:rFonts w:ascii="Open Sans Light" w:hAnsi="Open Sans Light" w:cs="Open Sans Light"/>
          <w:sz w:val="20"/>
          <w:szCs w:val="20"/>
        </w:rPr>
        <w:t xml:space="preserve">Professor Paul Jeffrey, Professor of Water Management at Cranfield University and Chair of the WRE Board of Directors said: “Water reuse is going to be an important part of the mix of techniques which delivers sustainable and resilient water services. Europe now has an industry focused association dedicated to ensuring that the European water reuse sector is able to deliver innovative and safe water reuse solutions. With the global water reuse sector growing at about 20% per annum, Water Reuse Europe will also ensure that European products, services, and expertise are accessible to communities around the world. ” </w:t>
      </w:r>
    </w:p>
    <w:p w:rsidR="0031298F" w:rsidRPr="0031298F" w:rsidRDefault="0031298F" w:rsidP="0031298F">
      <w:pPr>
        <w:jc w:val="both"/>
        <w:rPr>
          <w:rFonts w:ascii="Open Sans Light" w:hAnsi="Open Sans Light" w:cs="Open Sans Light"/>
          <w:sz w:val="20"/>
          <w:szCs w:val="20"/>
        </w:rPr>
      </w:pPr>
      <w:r w:rsidRPr="0031298F">
        <w:rPr>
          <w:rFonts w:ascii="Open Sans Light" w:hAnsi="Open Sans Light" w:cs="Open Sans Light"/>
          <w:sz w:val="20"/>
          <w:szCs w:val="20"/>
        </w:rPr>
        <w:t>Other advantages of being a member of Water Reuse Europe include access to the mem</w:t>
      </w:r>
      <w:bookmarkStart w:id="0" w:name="_GoBack"/>
      <w:bookmarkEnd w:id="0"/>
      <w:r w:rsidRPr="0031298F">
        <w:rPr>
          <w:rFonts w:ascii="Open Sans Light" w:hAnsi="Open Sans Light" w:cs="Open Sans Light"/>
          <w:sz w:val="20"/>
          <w:szCs w:val="20"/>
        </w:rPr>
        <w:t>bers directory, the abstracts library with more than 3000 entries, up to date news from the European and global water reuse sectors, technical reports and a database of water reuse schemes.</w:t>
      </w:r>
    </w:p>
    <w:p w:rsidR="0031298F" w:rsidRPr="0031298F" w:rsidRDefault="0031298F" w:rsidP="0031298F">
      <w:pPr>
        <w:rPr>
          <w:rFonts w:ascii="Open Sans Light" w:hAnsi="Open Sans Light" w:cs="Open Sans Light"/>
          <w:sz w:val="20"/>
          <w:szCs w:val="20"/>
        </w:rPr>
      </w:pPr>
      <w:r w:rsidRPr="0031298F">
        <w:rPr>
          <w:rFonts w:ascii="Open Sans Light" w:hAnsi="Open Sans Light" w:cs="Open Sans Light"/>
          <w:sz w:val="20"/>
          <w:szCs w:val="20"/>
        </w:rPr>
        <w:t xml:space="preserve">The new association will deliver a significant boost to Europe's water reuse sector according to Philippe </w:t>
      </w:r>
      <w:proofErr w:type="spellStart"/>
      <w:r w:rsidRPr="0031298F">
        <w:rPr>
          <w:rFonts w:ascii="Open Sans Light" w:hAnsi="Open Sans Light" w:cs="Open Sans Light"/>
          <w:sz w:val="20"/>
          <w:szCs w:val="20"/>
        </w:rPr>
        <w:t>Bréant</w:t>
      </w:r>
      <w:proofErr w:type="spellEnd"/>
      <w:r w:rsidRPr="0031298F">
        <w:rPr>
          <w:rFonts w:ascii="Open Sans Light" w:hAnsi="Open Sans Light" w:cs="Open Sans Light"/>
          <w:sz w:val="20"/>
          <w:szCs w:val="20"/>
        </w:rPr>
        <w:t xml:space="preserve">, Projects Director at Veolia Research &amp; Innovation and a member of the WRE Board of Directors. "Water Reuse Europe provides the support, ambition, and coordination needed to rapidly grow the European water reuse industry and create a truly global player in this increasingly </w:t>
      </w:r>
    </w:p>
    <w:p w:rsidR="002B0C88" w:rsidRPr="0063635C" w:rsidRDefault="0031298F" w:rsidP="007243D6">
      <w:pPr>
        <w:rPr>
          <w:rFonts w:ascii="Open Sans Light" w:hAnsi="Open Sans Light" w:cs="Open Sans Light"/>
          <w:sz w:val="20"/>
          <w:szCs w:val="20"/>
        </w:rPr>
      </w:pPr>
      <w:r w:rsidRPr="0031298F">
        <w:rPr>
          <w:rFonts w:ascii="Open Sans Light" w:hAnsi="Open Sans Light" w:cs="Open Sans Light"/>
          <w:color w:val="31302F"/>
          <w:sz w:val="20"/>
          <w:szCs w:val="20"/>
        </w:rPr>
        <w:t>More information about how to become a member of Water Reuse Europe can be found at www.water-reuse.eu</w:t>
      </w:r>
    </w:p>
    <w:sectPr w:rsidR="002B0C88" w:rsidRPr="0063635C" w:rsidSect="007243D6">
      <w:headerReference w:type="default" r:id="rId6"/>
      <w:footerReference w:type="default" r:id="rId7"/>
      <w:pgSz w:w="11906" w:h="16838"/>
      <w:pgMar w:top="283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207" w:rsidRDefault="00522207" w:rsidP="007243D6">
      <w:pPr>
        <w:spacing w:after="0" w:line="240" w:lineRule="auto"/>
      </w:pPr>
      <w:r>
        <w:separator/>
      </w:r>
    </w:p>
  </w:endnote>
  <w:endnote w:type="continuationSeparator" w:id="0">
    <w:p w:rsidR="00522207" w:rsidRDefault="00522207" w:rsidP="00724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Semibold">
    <w:altName w:val="Segoe UI Semibold"/>
    <w:charset w:val="00"/>
    <w:family w:val="swiss"/>
    <w:pitch w:val="variable"/>
    <w:sig w:usb0="00000001" w:usb1="4000205B" w:usb2="00000028" w:usb3="00000000" w:csb0="0000019F" w:csb1="00000000"/>
  </w:font>
  <w:font w:name="Open Sans Light">
    <w:altName w:val="Segoe UI Semilight"/>
    <w:charset w:val="00"/>
    <w:family w:val="swiss"/>
    <w:pitch w:val="variable"/>
    <w:sig w:usb0="00000001"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3D6" w:rsidRPr="0031298F" w:rsidRDefault="0031298F" w:rsidP="0031298F">
    <w:pPr>
      <w:pBdr>
        <w:top w:val="single" w:sz="4" w:space="1" w:color="auto"/>
      </w:pBdr>
      <w:autoSpaceDE w:val="0"/>
      <w:autoSpaceDN w:val="0"/>
      <w:adjustRightInd w:val="0"/>
      <w:spacing w:after="0" w:line="240" w:lineRule="auto"/>
      <w:rPr>
        <w:rFonts w:ascii="Open Sans Light" w:hAnsi="Open Sans Light" w:cs="Open Sans Light"/>
        <w:color w:val="000000"/>
        <w:sz w:val="20"/>
        <w:szCs w:val="20"/>
      </w:rPr>
    </w:pPr>
    <w:r w:rsidRPr="0031298F">
      <w:rPr>
        <w:rFonts w:ascii="Open Sans Light" w:hAnsi="Open Sans Light" w:cs="Open Sans Light"/>
        <w:color w:val="000000"/>
        <w:sz w:val="20"/>
        <w:szCs w:val="20"/>
      </w:rPr>
      <w:t>Water Reuse Europe (WRE) is the industry association for t</w:t>
    </w:r>
    <w:r>
      <w:rPr>
        <w:rFonts w:ascii="Open Sans Light" w:hAnsi="Open Sans Light" w:cs="Open Sans Light"/>
        <w:color w:val="000000"/>
        <w:sz w:val="20"/>
        <w:szCs w:val="20"/>
      </w:rPr>
      <w:t xml:space="preserve">he European water reuse sector, </w:t>
    </w:r>
    <w:r w:rsidRPr="0031298F">
      <w:rPr>
        <w:rFonts w:ascii="Open Sans Light" w:hAnsi="Open Sans Light" w:cs="Open Sans Light"/>
        <w:color w:val="000000"/>
        <w:sz w:val="20"/>
        <w:szCs w:val="20"/>
      </w:rPr>
      <w:t>providing a range of member services to promote and support the sharing of good practices, knowledge, techniques, research, and experiences on water reuse an</w:t>
    </w:r>
    <w:r>
      <w:rPr>
        <w:rFonts w:ascii="Open Sans Light" w:hAnsi="Open Sans Light" w:cs="Open Sans Light"/>
        <w:color w:val="000000"/>
        <w:sz w:val="20"/>
        <w:szCs w:val="20"/>
      </w:rPr>
      <w:t xml:space="preserve">d to advance its safe </w:t>
    </w:r>
    <w:r w:rsidRPr="0031298F">
      <w:rPr>
        <w:rFonts w:ascii="Open Sans Light" w:hAnsi="Open Sans Light" w:cs="Open Sans Light"/>
        <w:color w:val="000000"/>
        <w:sz w:val="20"/>
        <w:szCs w:val="20"/>
      </w:rPr>
      <w:t>and effective exploitation.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207" w:rsidRDefault="00522207" w:rsidP="007243D6">
      <w:pPr>
        <w:spacing w:after="0" w:line="240" w:lineRule="auto"/>
      </w:pPr>
      <w:r>
        <w:separator/>
      </w:r>
    </w:p>
  </w:footnote>
  <w:footnote w:type="continuationSeparator" w:id="0">
    <w:p w:rsidR="00522207" w:rsidRDefault="00522207" w:rsidP="007243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3D6" w:rsidRDefault="007243D6">
    <w:pPr>
      <w:pStyle w:val="Header"/>
    </w:pPr>
    <w:r>
      <w:rPr>
        <w:noProof/>
        <w:lang w:val="it-IT" w:eastAsia="it-IT"/>
      </w:rPr>
      <mc:AlternateContent>
        <mc:Choice Requires="wpg">
          <w:drawing>
            <wp:anchor distT="0" distB="0" distL="114300" distR="114300" simplePos="0" relativeHeight="251660288" behindDoc="1" locked="0" layoutInCell="1" allowOverlap="1" wp14:anchorId="7AF68390" wp14:editId="5E22340E">
              <wp:simplePos x="0" y="0"/>
              <wp:positionH relativeFrom="page">
                <wp:posOffset>-1906172</wp:posOffset>
              </wp:positionH>
              <wp:positionV relativeFrom="page">
                <wp:posOffset>-281403</wp:posOffset>
              </wp:positionV>
              <wp:extent cx="15095855" cy="14900275"/>
              <wp:effectExtent l="0" t="0" r="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95855" cy="14900275"/>
                        <a:chOff x="-3017" y="-432"/>
                        <a:chExt cx="23773" cy="23465"/>
                      </a:xfrm>
                    </wpg:grpSpPr>
                    <wps:wsp>
                      <wps:cNvPr id="5" name="Freeform 4"/>
                      <wps:cNvSpPr>
                        <a:spLocks/>
                      </wps:cNvSpPr>
                      <wps:spPr bwMode="auto">
                        <a:xfrm>
                          <a:off x="-3017" y="-432"/>
                          <a:ext cx="23773" cy="23465"/>
                        </a:xfrm>
                        <a:custGeom>
                          <a:avLst/>
                          <a:gdLst>
                            <a:gd name="T0" fmla="+- 0 49 -3017"/>
                            <a:gd name="T1" fmla="*/ T0 w 23773"/>
                            <a:gd name="T2" fmla="+- 0 4073 -410"/>
                            <a:gd name="T3" fmla="*/ 4073 h 23465"/>
                            <a:gd name="T4" fmla="+- 0 446 -3017"/>
                            <a:gd name="T5" fmla="*/ T4 w 23773"/>
                            <a:gd name="T6" fmla="+- 0 3672 -410"/>
                            <a:gd name="T7" fmla="*/ 3672 h 23465"/>
                            <a:gd name="T8" fmla="+- 0 862 -3017"/>
                            <a:gd name="T9" fmla="*/ T8 w 23773"/>
                            <a:gd name="T10" fmla="+- 0 3292 -410"/>
                            <a:gd name="T11" fmla="*/ 3292 h 23465"/>
                            <a:gd name="T12" fmla="+- 0 1297 -3017"/>
                            <a:gd name="T13" fmla="*/ T12 w 23773"/>
                            <a:gd name="T14" fmla="+- 0 2933 -410"/>
                            <a:gd name="T15" fmla="*/ 2933 h 23465"/>
                            <a:gd name="T16" fmla="+- 0 1750 -3017"/>
                            <a:gd name="T17" fmla="*/ T16 w 23773"/>
                            <a:gd name="T18" fmla="+- 0 2595 -410"/>
                            <a:gd name="T19" fmla="*/ 2595 h 23465"/>
                            <a:gd name="T20" fmla="+- 0 2220 -3017"/>
                            <a:gd name="T21" fmla="*/ T20 w 23773"/>
                            <a:gd name="T22" fmla="+- 0 2280 -410"/>
                            <a:gd name="T23" fmla="*/ 2280 h 23465"/>
                            <a:gd name="T24" fmla="+- 0 2706 -3017"/>
                            <a:gd name="T25" fmla="*/ T24 w 23773"/>
                            <a:gd name="T26" fmla="+- 0 1987 -410"/>
                            <a:gd name="T27" fmla="*/ 1987 h 23465"/>
                            <a:gd name="T28" fmla="+- 0 3207 -3017"/>
                            <a:gd name="T29" fmla="*/ T28 w 23773"/>
                            <a:gd name="T30" fmla="+- 0 1719 -410"/>
                            <a:gd name="T31" fmla="*/ 1719 h 23465"/>
                            <a:gd name="T32" fmla="+- 0 3724 -3017"/>
                            <a:gd name="T33" fmla="*/ T32 w 23773"/>
                            <a:gd name="T34" fmla="+- 0 1476 -410"/>
                            <a:gd name="T35" fmla="*/ 1476 h 23465"/>
                            <a:gd name="T36" fmla="+- 0 4254 -3017"/>
                            <a:gd name="T37" fmla="*/ T36 w 23773"/>
                            <a:gd name="T38" fmla="+- 0 1258 -410"/>
                            <a:gd name="T39" fmla="*/ 1258 h 23465"/>
                            <a:gd name="T40" fmla="+- 0 4797 -3017"/>
                            <a:gd name="T41" fmla="*/ T40 w 23773"/>
                            <a:gd name="T42" fmla="+- 0 1067 -410"/>
                            <a:gd name="T43" fmla="*/ 1067 h 23465"/>
                            <a:gd name="T44" fmla="+- 0 5353 -3017"/>
                            <a:gd name="T45" fmla="*/ T44 w 23773"/>
                            <a:gd name="T46" fmla="+- 0 903 -410"/>
                            <a:gd name="T47" fmla="*/ 903 h 23465"/>
                            <a:gd name="T48" fmla="+- 0 5920 -3017"/>
                            <a:gd name="T49" fmla="*/ T48 w 23773"/>
                            <a:gd name="T50" fmla="+- 0 767 -410"/>
                            <a:gd name="T51" fmla="*/ 767 h 23465"/>
                            <a:gd name="T52" fmla="+- 0 6498 -3017"/>
                            <a:gd name="T53" fmla="*/ T52 w 23773"/>
                            <a:gd name="T54" fmla="+- 0 660 -410"/>
                            <a:gd name="T55" fmla="*/ 660 h 23465"/>
                            <a:gd name="T56" fmla="+- 0 7086 -3017"/>
                            <a:gd name="T57" fmla="*/ T56 w 23773"/>
                            <a:gd name="T58" fmla="+- 0 583 -410"/>
                            <a:gd name="T59" fmla="*/ 583 h 23465"/>
                            <a:gd name="T60" fmla="+- 0 7683 -3017"/>
                            <a:gd name="T61" fmla="*/ T60 w 23773"/>
                            <a:gd name="T62" fmla="+- 0 536 -410"/>
                            <a:gd name="T63" fmla="*/ 536 h 23465"/>
                            <a:gd name="T64" fmla="+- 0 8288 -3017"/>
                            <a:gd name="T65" fmla="*/ T64 w 23773"/>
                            <a:gd name="T66" fmla="+- 0 520 -410"/>
                            <a:gd name="T67" fmla="*/ 520 h 23465"/>
                            <a:gd name="T68" fmla="+- 0 9215 -3017"/>
                            <a:gd name="T69" fmla="*/ T68 w 23773"/>
                            <a:gd name="T70" fmla="+- 0 557 -410"/>
                            <a:gd name="T71" fmla="*/ 557 h 23465"/>
                            <a:gd name="T72" fmla="+- 0 10121 -3017"/>
                            <a:gd name="T73" fmla="*/ T72 w 23773"/>
                            <a:gd name="T74" fmla="+- 0 667 -410"/>
                            <a:gd name="T75" fmla="*/ 667 h 23465"/>
                            <a:gd name="T76" fmla="+- 0 11004 -3017"/>
                            <a:gd name="T77" fmla="*/ T76 w 23773"/>
                            <a:gd name="T78" fmla="+- 0 847 -410"/>
                            <a:gd name="T79" fmla="*/ 847 h 23465"/>
                            <a:gd name="T80" fmla="+- 0 11861 -3017"/>
                            <a:gd name="T81" fmla="*/ T80 w 23773"/>
                            <a:gd name="T82" fmla="+- 0 1094 -410"/>
                            <a:gd name="T83" fmla="*/ 1094 h 23465"/>
                            <a:gd name="T84" fmla="+- 0 11906 -3017"/>
                            <a:gd name="T85" fmla="*/ T84 w 23773"/>
                            <a:gd name="T86" fmla="+- 0 1111 -410"/>
                            <a:gd name="T87" fmla="*/ 1111 h 23465"/>
                            <a:gd name="T88" fmla="+- 0 11906 -3017"/>
                            <a:gd name="T89" fmla="*/ T88 w 23773"/>
                            <a:gd name="T90" fmla="+- 0 20 -410"/>
                            <a:gd name="T91" fmla="*/ 20 h 23465"/>
                            <a:gd name="T92" fmla="+- 0 5943 -3017"/>
                            <a:gd name="T93" fmla="*/ T92 w 23773"/>
                            <a:gd name="T94" fmla="+- 0 20 -410"/>
                            <a:gd name="T95" fmla="*/ 20 h 23465"/>
                            <a:gd name="T96" fmla="+- 0 5830 -3017"/>
                            <a:gd name="T97" fmla="*/ T96 w 23773"/>
                            <a:gd name="T98" fmla="+- 0 49 -410"/>
                            <a:gd name="T99" fmla="*/ 49 h 23465"/>
                            <a:gd name="T100" fmla="+- 0 5204 -3017"/>
                            <a:gd name="T101" fmla="*/ T100 w 23773"/>
                            <a:gd name="T102" fmla="+- 0 244 -410"/>
                            <a:gd name="T103" fmla="*/ 244 h 23465"/>
                            <a:gd name="T104" fmla="+- 0 4595 -3017"/>
                            <a:gd name="T105" fmla="*/ T104 w 23773"/>
                            <a:gd name="T106" fmla="+- 0 471 -410"/>
                            <a:gd name="T107" fmla="*/ 471 h 23465"/>
                            <a:gd name="T108" fmla="+- 0 4003 -3017"/>
                            <a:gd name="T109" fmla="*/ T108 w 23773"/>
                            <a:gd name="T110" fmla="+- 0 730 -410"/>
                            <a:gd name="T111" fmla="*/ 730 h 23465"/>
                            <a:gd name="T112" fmla="+- 0 3429 -3017"/>
                            <a:gd name="T113" fmla="*/ T112 w 23773"/>
                            <a:gd name="T114" fmla="+- 0 1018 -410"/>
                            <a:gd name="T115" fmla="*/ 1018 h 23465"/>
                            <a:gd name="T116" fmla="+- 0 2876 -3017"/>
                            <a:gd name="T117" fmla="*/ T116 w 23773"/>
                            <a:gd name="T118" fmla="+- 0 1335 -410"/>
                            <a:gd name="T119" fmla="*/ 1335 h 23465"/>
                            <a:gd name="T120" fmla="+- 0 2343 -3017"/>
                            <a:gd name="T121" fmla="*/ T120 w 23773"/>
                            <a:gd name="T122" fmla="+- 0 1680 -410"/>
                            <a:gd name="T123" fmla="*/ 1680 h 23465"/>
                            <a:gd name="T124" fmla="+- 0 1832 -3017"/>
                            <a:gd name="T125" fmla="*/ T124 w 23773"/>
                            <a:gd name="T126" fmla="+- 0 2052 -410"/>
                            <a:gd name="T127" fmla="*/ 2052 h 23465"/>
                            <a:gd name="T128" fmla="+- 0 1344 -3017"/>
                            <a:gd name="T129" fmla="*/ T128 w 23773"/>
                            <a:gd name="T130" fmla="+- 0 2449 -410"/>
                            <a:gd name="T131" fmla="*/ 2449 h 23465"/>
                            <a:gd name="T132" fmla="+- 0 881 -3017"/>
                            <a:gd name="T133" fmla="*/ T132 w 23773"/>
                            <a:gd name="T134" fmla="+- 0 2871 -410"/>
                            <a:gd name="T135" fmla="*/ 2871 h 23465"/>
                            <a:gd name="T136" fmla="+- 0 443 -3017"/>
                            <a:gd name="T137" fmla="*/ T136 w 23773"/>
                            <a:gd name="T138" fmla="+- 0 3316 -410"/>
                            <a:gd name="T139" fmla="*/ 3316 h 23465"/>
                            <a:gd name="T140" fmla="+- 0 32 -3017"/>
                            <a:gd name="T141" fmla="*/ T140 w 23773"/>
                            <a:gd name="T142" fmla="+- 0 3784 -410"/>
                            <a:gd name="T143" fmla="*/ 3784 h 23465"/>
                            <a:gd name="T144" fmla="+- 0 0 -3017"/>
                            <a:gd name="T145" fmla="*/ T144 w 23773"/>
                            <a:gd name="T146" fmla="+- 0 3824 -410"/>
                            <a:gd name="T147" fmla="*/ 3824 h 23465"/>
                            <a:gd name="T148" fmla="+- 0 0 -3017"/>
                            <a:gd name="T149" fmla="*/ T148 w 23773"/>
                            <a:gd name="T150" fmla="+- 0 4128 -410"/>
                            <a:gd name="T151" fmla="*/ 4128 h 23465"/>
                            <a:gd name="T152" fmla="+- 0 49 -3017"/>
                            <a:gd name="T153" fmla="*/ T152 w 23773"/>
                            <a:gd name="T154" fmla="+- 0 4073 -410"/>
                            <a:gd name="T155" fmla="*/ 4073 h 234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3773" h="23465">
                              <a:moveTo>
                                <a:pt x="3066" y="4483"/>
                              </a:moveTo>
                              <a:lnTo>
                                <a:pt x="3463" y="4082"/>
                              </a:lnTo>
                              <a:lnTo>
                                <a:pt x="3879" y="3702"/>
                              </a:lnTo>
                              <a:lnTo>
                                <a:pt x="4314" y="3343"/>
                              </a:lnTo>
                              <a:lnTo>
                                <a:pt x="4767" y="3005"/>
                              </a:lnTo>
                              <a:lnTo>
                                <a:pt x="5237" y="2690"/>
                              </a:lnTo>
                              <a:lnTo>
                                <a:pt x="5723" y="2397"/>
                              </a:lnTo>
                              <a:lnTo>
                                <a:pt x="6224" y="2129"/>
                              </a:lnTo>
                              <a:lnTo>
                                <a:pt x="6741" y="1886"/>
                              </a:lnTo>
                              <a:lnTo>
                                <a:pt x="7271" y="1668"/>
                              </a:lnTo>
                              <a:lnTo>
                                <a:pt x="7814" y="1477"/>
                              </a:lnTo>
                              <a:lnTo>
                                <a:pt x="8370" y="1313"/>
                              </a:lnTo>
                              <a:lnTo>
                                <a:pt x="8937" y="1177"/>
                              </a:lnTo>
                              <a:lnTo>
                                <a:pt x="9515" y="1070"/>
                              </a:lnTo>
                              <a:lnTo>
                                <a:pt x="10103" y="993"/>
                              </a:lnTo>
                              <a:lnTo>
                                <a:pt x="10700" y="946"/>
                              </a:lnTo>
                              <a:lnTo>
                                <a:pt x="11305" y="930"/>
                              </a:lnTo>
                              <a:lnTo>
                                <a:pt x="12232" y="967"/>
                              </a:lnTo>
                              <a:lnTo>
                                <a:pt x="13138" y="1077"/>
                              </a:lnTo>
                              <a:lnTo>
                                <a:pt x="14021" y="1257"/>
                              </a:lnTo>
                              <a:lnTo>
                                <a:pt x="14878" y="1504"/>
                              </a:lnTo>
                              <a:lnTo>
                                <a:pt x="14923" y="1521"/>
                              </a:lnTo>
                              <a:lnTo>
                                <a:pt x="14923" y="430"/>
                              </a:lnTo>
                              <a:lnTo>
                                <a:pt x="8960" y="430"/>
                              </a:lnTo>
                              <a:lnTo>
                                <a:pt x="8847" y="459"/>
                              </a:lnTo>
                              <a:lnTo>
                                <a:pt x="8221" y="654"/>
                              </a:lnTo>
                              <a:lnTo>
                                <a:pt x="7612" y="881"/>
                              </a:lnTo>
                              <a:lnTo>
                                <a:pt x="7020" y="1140"/>
                              </a:lnTo>
                              <a:lnTo>
                                <a:pt x="6446" y="1428"/>
                              </a:lnTo>
                              <a:lnTo>
                                <a:pt x="5893" y="1745"/>
                              </a:lnTo>
                              <a:lnTo>
                                <a:pt x="5360" y="2090"/>
                              </a:lnTo>
                              <a:lnTo>
                                <a:pt x="4849" y="2462"/>
                              </a:lnTo>
                              <a:lnTo>
                                <a:pt x="4361" y="2859"/>
                              </a:lnTo>
                              <a:lnTo>
                                <a:pt x="3898" y="3281"/>
                              </a:lnTo>
                              <a:lnTo>
                                <a:pt x="3460" y="3726"/>
                              </a:lnTo>
                              <a:lnTo>
                                <a:pt x="3049" y="4194"/>
                              </a:lnTo>
                              <a:lnTo>
                                <a:pt x="3017" y="4234"/>
                              </a:lnTo>
                              <a:lnTo>
                                <a:pt x="3017" y="4538"/>
                              </a:lnTo>
                              <a:lnTo>
                                <a:pt x="3066" y="4483"/>
                              </a:lnTo>
                              <a:close/>
                            </a:path>
                          </a:pathLst>
                        </a:custGeom>
                        <a:solidFill>
                          <a:srgbClr val="0197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4794A2" id="Group 3" o:spid="_x0000_s1026" style="position:absolute;margin-left:-150.1pt;margin-top:-22.15pt;width:1188.65pt;height:1173.25pt;z-index:-251656192;mso-position-horizontal-relative:page;mso-position-vertical-relative:page" coordorigin="-3017,-432" coordsize="23773,23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gRAWAoAACstAAAOAAAAZHJzL2Uyb0RvYy54bWykWtuO47gRfQ+QfxD8mKDH4kU3Y3oWOzvb&#10;gwCTZIFVPkBty20jtuVI7sskyL/nFCm5SS1LFjbz0K0eHZGn6rCKLJIff3g7HqKXuu32zel+IT7E&#10;i6g+rZvN/vR0v/hH+XCXL6LuUp021aE51feL73W3+OHTH//w8fW8qmWzaw6buo3QyKlbvZ7vF7vL&#10;5bxaLrv1rj5W3YfmXJ/wctu0x+qCP9un5aatXtH68bCUcZwuX5t2c26bdd11+N8v9uXik2l/u63X&#10;l79vt119iQ73C3C7mJ+t+flIP5efPlarp7Y67/brnkb1O1gcq/0JnV6b+lJdqui53f+mqeN+3TZd&#10;s718WDfHZbPd7te1sQHWiHhkzde2eT4bW55Wr0/nq5vg2pGffnez67+9/NJG+839Qi+iU3WERKbX&#10;SJFrXs9PKyC+tudfz7+01j48fmvW/+zwejl+T38/WXD0+PrXZoPmqudLY1zztm2P1ASMjt6MAt+v&#10;CtRvl2iN/xRJXCR5kiyiNV4KXcSxzBKr0noHKenLOxWLbBEBcKeVHF7+3DchVZYp+71UOjUfL6uV&#10;7d0w7hmSeRh03btfu//Pr7/uqnNt5OrIa71fYYv160Nb1zSQI21da0CDXzvXqc4botjB9zfdGXLK&#10;4NVJl1Sr9XN3+Vo3Rpzq5Vt3sUGxwZORfNMbUCKAtscD4uPPd1Ec6SKynfbwASUG1J+WURlHr5Ht&#10;foSSA8q2FWcqutNiCMhrl1DSdonGNIF2aK5XFdF2xWH0utR0GuYGMa7NlZrjlg4ow02lmQxywxi8&#10;NmZADDekQIdbnqI1M4JHHikGGPkt57jBRW5rShZhcsKVwaAYdsJXQsgiC/MTrhalkCxDXwtZqLC0&#10;whXDoDiGvh4iS2KGoatIKVKWoa+ITIokKLBwJTEohqH0RZFSMgylq0oJFBcdvihS5mgwEB7S1cSg&#10;OIYjUbKYiRDpqlJKNkbkSJQix7AJMXQ1EYTiGPqiKBkz41C6qpSSjRTliyIygYQVYKhcTQyKYYi5&#10;xgu9DN4JRrJyVSkVGynKF0XoDKKEGLqaGBTH0BdFy4Rj6KpSKjZSlC+KkEkeZuhqYlAMQ+2LojMu&#10;22hXlVKzkaJ9UUSchsehdjUxKI6hL0qiEqSvUL7WriqlZiNF+6IUcTgdalcSAnH8fEmSgss12tWk&#10;1GycJL4kGePAxBWEQAy/xBck1QWGTMh/iatImbBRkviCpGk4FdKi8TodE4jj58uRxTmTCRNXkDJh&#10;YyQZCZKH9U1cORKAGH7pWA5qL+S/1BWkhMHMXJL6giSI9lCSSV05CMTx8+XIZc7oi6X3uyBlysZH&#10;6guS0HgOJMHUlYNAHD9fjkIKTO5B/7mClCkbH5kvSJKEE0zmykEghl/myyFiIUWYIJUx1xFdYhHK&#10;CJz5iqRMAKOOem+OQBxBXw8h4piZRTJXkhKTF0fQlyTXjAddQQjEEMx9QYTIU8aDuatJiTUUQzAf&#10;a1LA4sAYzF1FRAwUR9GXRIiCW2/lriplzkZJPlZFwOYQRVcTgX8sRV+UKYquLiXCnfFi4evCxHHh&#10;asKHceFLkhSaSYOFq0mJaohj50vCsXPlmGDnq4F0ziz4C1eOsmBDpPDVoNo6IG7hKgEMM/oQsUOo&#10;mwoW2ZKJYGSfAUlVJz7k3CdiXxCJBU+IoohdPQjFkvQF0aYKCyVqEbuigCQbJFjXDebYbYUsHCQi&#10;dmXRQLEkR7rEtHoLk3S1AUk2TJBQPZIZjZ2A2IjdAQdtCMWRHJXwSktua2ZUw08U8cJXBwMlvPIX&#10;XhlvYCxNXxyZU7kT9CVt773PfGKikhe+PkIpppT3ankD42iOi3nFZR5M3B5NpAsm9wjpB49ImXpe&#10;eAW9gbE0RwLlqDPD3vRLesHX9GJU1MsYq/Lg0JSuQAbG0hwLRHkjKLpf1wu+sBejyh5JJpwuhVfa&#10;GxhHc1Tb5zmzosDI8TTni3sxqu4x3JlkpNz0ZmAsSz+CNDsylatPKfgCX4wqfKUQbEHJlZvfDIxj&#10;Oarx2XHpl/iCr/HFqMhXGdZJQZJelW9gLEk/fJjpW/hFvuCrfDEq81VOu0OhtO4V+gbGcvRjh+Xo&#10;KlMKvtLH6coweO30SEEW5OgV+5pgHMdRuc8eCvjVvuDLfTGq982uf5ikGzfjwwEc+TwNJxjVbjjU&#10;WL+d+lMNPEUVHVLG5nDq3HR0tFQio+NcqTSnX2gCKDoCYcDon8AZnefcBEMkAmNSn4OmidrAh/Or&#10;aSb9eViJWW5O6zRxUeuYbWbBe0OR9WfBe1ORfefAKaMSGaTBWXCkNgOfZyolGYIjM8xpneLdwOeZ&#10;SntsBEe8zGmdgsDA55lKO1AGPs9U2hAiOHZy5pCh/RkDn2dq2puKfY45rdPmBbVuT29vRgdtJRj4&#10;PFOpsCc4CvI5ZKjINvB5pua9qShV57ROFSi1XsxTlUpCA59nqinRCE+V1Rw6plyyH8wzFxsZlhFV&#10;HLN6uGYnLP7nfdDbjF2GeR8MGYoWxLN6oEWuMXpmksI5Z//BzDRlVn6mh5mJStAizH4w0+ghV4mZ&#10;ycqsTkwPWFPM8tKQr8TMhCWGjCWwve70YOO5n0pb3LIZ369pFxHu1zzSN9XqXF1oBh4eo9f7RX8l&#10;YUdPdJxP747NS102BnWhyVjFtDUM+7S+xvk75nDysJr2rwkbYzPPMh0Qw++zbTXPrPIqw5bGFFIr&#10;KoLRpkIJOI3EeYhFxtirmGozgeEGKVNsl00iM6oF0btUyBhTyFRKy1PSoJ5EZv0QEzn2E6eQmaT9&#10;bPQu0jSfRua9l3AwOc0zh8dtmwoJZKr3vOi9JMSNNouE9h+IZ4zGp9pEHqWtKUALJOxpZEYbaITE&#10;on4SiVLUdl+gJp1ESkklJrWJoTKJhHOw7rcm3YDquM+TOHK9Bc2zvtUkNheQEMJDYAy/bYDg1lU/&#10;8rBKHyaEATL8HkP1Dfvzgs61YNRNIDb+LRAHZlN+ymVve4qCYQqYpbQ/hq5R1E8DY9r6IcejFp1E&#10;ppqqPUJqOR0dCYayRWZYWk7RxJGb7V3GNzKDzvs0LjXO9qba1KpfE8r8hjdVTjvQsEjJG15CurY8&#10;VYbtoqneVdzz1KKYlsjsB1HvGrPBjTb7UkcniJLp3n87ewyjd31outp+THOTqd6ukxTNbc6NuK45&#10;7DcP+8OBJqaufXr86dBGLxXdJxVF9vnHnoQHO5iq8dTQZwNH+hwX8vp5kK7mmfuh/ymwIRd/lsXd&#10;Q5pnd/pBJ3cFDqXv0PpnBI0u9JeH/9L8KPRqt99s6tO3/ake7qoKPe/OYn9r1t4yNbdVaRYuEiyb&#10;jF28kTH9CxmJy6mnDayrVru62vzcP1+q/cE+L33Gxskwe/htHIH7mPZ+o72M+dhsvuOuY9vYe7q4&#10;V4yHXdP+exG94o7u/aL713PV1ovo8JcTLmsW2I/BWLyYP3SSUfi27ptH9011WqOp+8VlgcKfHn+6&#10;2IvAz+d2/7RDT8L44tT8iCur2z1dgzT8LKv+D9wXNU/mRq6xpb89TFd+3b8N6v2O86f/AQAA//8D&#10;AFBLAwQUAAYACAAAACEAd11C6OMAAAAOAQAADwAAAGRycy9kb3ducmV2LnhtbEyPwWrDMAyG74O9&#10;g9Fgt9aO060li1NK2XYqg7WD0Zsbq0lobIfYTdK3n3babr/Qx69P+XqyLRuwD413CpK5AIau9KZx&#10;lYKvw9tsBSxE7YxuvUMFNwywLu7vcp0ZP7pPHPaxYlTiQqYV1DF2GeehrNHqMPcdOtqdfW91pLGv&#10;uOn1SOW25VKIZ2514+hCrTvc1lhe9ler4H3U4yZNXofd5by9HQ9PH9+7BJV6fJg2L8AiTvEPhl99&#10;UoeCnE7+6kxgrYJZKoQkltJikQIjRIrlMgF2opQKKYEXOf//RvEDAAD//wMAUEsBAi0AFAAGAAgA&#10;AAAhALaDOJL+AAAA4QEAABMAAAAAAAAAAAAAAAAAAAAAAFtDb250ZW50X1R5cGVzXS54bWxQSwEC&#10;LQAUAAYACAAAACEAOP0h/9YAAACUAQAACwAAAAAAAAAAAAAAAAAvAQAAX3JlbHMvLnJlbHNQSwEC&#10;LQAUAAYACAAAACEAZYYEQFgKAAArLQAADgAAAAAAAAAAAAAAAAAuAgAAZHJzL2Uyb0RvYy54bWxQ&#10;SwECLQAUAAYACAAAACEAd11C6OMAAAAOAQAADwAAAAAAAAAAAAAAAACyDAAAZHJzL2Rvd25yZXYu&#10;eG1sUEsFBgAAAAAEAAQA8wAAAMINAAAAAA==&#10;">
              <v:shape id="Freeform 4" o:spid="_x0000_s1027" style="position:absolute;left:-3017;top:-432;width:23773;height:23465;visibility:visible;mso-wrap-style:square;v-text-anchor:top" coordsize="23773,23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8MLMMA&#10;AADaAAAADwAAAGRycy9kb3ducmV2LnhtbESPQWvCQBSE70L/w/IK3nTToqVENyJiq9eqBb09si/Z&#10;YPZtmt2apL++Wyh4HGbmG2a56m0tbtT6yrGCp2kCgjh3uuJSwen4NnkF4QOyxtoxKRjIwyp7GC0x&#10;1a7jD7odQikihH2KCkwITSqlzw1Z9FPXEEevcK3FEGVbSt1iF+G2ls9J8iItVhwXDDa0MZRfD99W&#10;wft+ttuuzddntz0PPPwUdNkcSanxY79egAjUh3v4v73XCubwdyXeAJn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8MLMMAAADaAAAADwAAAAAAAAAAAAAAAACYAgAAZHJzL2Rv&#10;d25yZXYueG1sUEsFBgAAAAAEAAQA9QAAAIgDAAAAAA==&#10;" path="m3066,4483r397,-401l3879,3702r435,-359l4767,3005r470,-315l5723,2397r501,-268l6741,1886r530,-218l7814,1477r556,-164l8937,1177r578,-107l10103,993r597,-47l11305,930r927,37l13138,1077r883,180l14878,1504r45,17l14923,430r-5963,l8847,459,8221,654,7612,881r-592,259l6446,1428r-553,317l5360,2090r-511,372l4361,2859r-463,422l3460,3726r-411,468l3017,4234r,304l3066,4483xe" fillcolor="#0197ba" stroked="f">
                <v:path arrowok="t" o:connecttype="custom" o:connectlocs="3066,4073;3463,3672;3879,3292;4314,2933;4767,2595;5237,2280;5723,1987;6224,1719;6741,1476;7271,1258;7814,1067;8370,903;8937,767;9515,660;10103,583;10700,536;11305,520;12232,557;13138,667;14021,847;14878,1094;14923,1111;14923,20;8960,20;8847,49;8221,244;7612,471;7020,730;6446,1018;5893,1335;5360,1680;4849,2052;4361,2449;3898,2871;3460,3316;3049,3784;3017,3824;3017,4128;3066,4073" o:connectangles="0,0,0,0,0,0,0,0,0,0,0,0,0,0,0,0,0,0,0,0,0,0,0,0,0,0,0,0,0,0,0,0,0,0,0,0,0,0,0"/>
              </v:shape>
              <w10:wrap anchorx="page" anchory="page"/>
            </v:group>
          </w:pict>
        </mc:Fallback>
      </mc:AlternateContent>
    </w:r>
    <w:r>
      <w:rPr>
        <w:noProof/>
        <w:lang w:val="it-IT" w:eastAsia="it-IT"/>
      </w:rPr>
      <w:drawing>
        <wp:anchor distT="0" distB="0" distL="114300" distR="114300" simplePos="0" relativeHeight="251658240" behindDoc="0" locked="0" layoutInCell="1" allowOverlap="1" wp14:anchorId="21E8EFD2" wp14:editId="00450836">
          <wp:simplePos x="0" y="0"/>
          <wp:positionH relativeFrom="column">
            <wp:posOffset>-813435</wp:posOffset>
          </wp:positionH>
          <wp:positionV relativeFrom="paragraph">
            <wp:posOffset>-436929</wp:posOffset>
          </wp:positionV>
          <wp:extent cx="1420495" cy="1005840"/>
          <wp:effectExtent l="0" t="0" r="8255" b="381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10058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98F"/>
    <w:rsid w:val="002B0C88"/>
    <w:rsid w:val="0031298F"/>
    <w:rsid w:val="00502301"/>
    <w:rsid w:val="00522207"/>
    <w:rsid w:val="005A0533"/>
    <w:rsid w:val="0063635C"/>
    <w:rsid w:val="006417A5"/>
    <w:rsid w:val="007243D6"/>
    <w:rsid w:val="007E27FF"/>
    <w:rsid w:val="0086476D"/>
    <w:rsid w:val="008B0DB7"/>
    <w:rsid w:val="00A512A1"/>
    <w:rsid w:val="00D15CA0"/>
    <w:rsid w:val="00D31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12664A-0C3B-4BF5-BAA0-47E00E7B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3D6"/>
    <w:pPr>
      <w:spacing w:after="200" w:line="276" w:lineRule="auto"/>
    </w:pPr>
    <w:rPr>
      <w:rFonts w:ascii="Open Sans Semibold" w:hAnsi="Open Sans Semibold"/>
    </w:rPr>
  </w:style>
  <w:style w:type="paragraph" w:styleId="Heading1">
    <w:name w:val="heading 1"/>
    <w:basedOn w:val="Normal"/>
    <w:next w:val="Normal"/>
    <w:link w:val="Heading1Char"/>
    <w:uiPriority w:val="9"/>
    <w:qFormat/>
    <w:rsid w:val="007243D6"/>
    <w:pPr>
      <w:keepNext/>
      <w:keepLines/>
      <w:spacing w:before="240" w:after="0"/>
      <w:outlineLvl w:val="0"/>
    </w:pPr>
    <w:rPr>
      <w:rFonts w:eastAsiaTheme="majorEastAsia" w:cstheme="majorBidi"/>
      <w:color w:val="2E74B5" w:themeColor="accent1" w:themeShade="B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3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3D6"/>
  </w:style>
  <w:style w:type="paragraph" w:styleId="Footer">
    <w:name w:val="footer"/>
    <w:basedOn w:val="Normal"/>
    <w:link w:val="FooterChar"/>
    <w:uiPriority w:val="99"/>
    <w:unhideWhenUsed/>
    <w:rsid w:val="007243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3D6"/>
  </w:style>
  <w:style w:type="character" w:customStyle="1" w:styleId="Heading1Char">
    <w:name w:val="Heading 1 Char"/>
    <w:basedOn w:val="DefaultParagraphFont"/>
    <w:link w:val="Heading1"/>
    <w:uiPriority w:val="9"/>
    <w:rsid w:val="007243D6"/>
    <w:rPr>
      <w:rFonts w:ascii="Open Sans Semibold" w:eastAsiaTheme="majorEastAsia" w:hAnsi="Open Sans Semibold" w:cstheme="majorBidi"/>
      <w:color w:val="2E74B5" w:themeColor="accent1" w:themeShade="BF"/>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ogo\OneDrive\Cranfield\water%20reuse%20europe%20and%20demoware\water%20reuse%20europe\templates\brief%20water%20reuse%20europ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 water reuse europe template</Template>
  <TotalTime>0</TotalTime>
  <Pages>1</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diogo gomes</dc:creator>
  <cp:keywords/>
  <dc:description/>
  <cp:lastModifiedBy>Laura Alcalde Sanz</cp:lastModifiedBy>
  <cp:revision>2</cp:revision>
  <dcterms:created xsi:type="dcterms:W3CDTF">2016-09-16T12:07:00Z</dcterms:created>
  <dcterms:modified xsi:type="dcterms:W3CDTF">2016-09-16T12:07:00Z</dcterms:modified>
</cp:coreProperties>
</file>